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79"/>
        <w:gridCol w:w="4264"/>
      </w:tblGrid>
      <w:tr w:rsidR="00F943AC" w:rsidTr="00F943AC">
        <w:tc>
          <w:tcPr>
            <w:tcW w:w="4979" w:type="dxa"/>
          </w:tcPr>
          <w:p w:rsidR="00F943AC" w:rsidRDefault="00F943AC" w:rsidP="00F943AC">
            <w:pPr>
              <w:tabs>
                <w:tab w:val="left" w:pos="180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>ПРИНЯТО</w:t>
            </w:r>
          </w:p>
          <w:p w:rsidR="00F943AC" w:rsidRDefault="00F943AC" w:rsidP="00F943AC">
            <w:pPr>
              <w:tabs>
                <w:tab w:val="left" w:pos="1800"/>
              </w:tabs>
              <w:spacing w:before="0" w:beforeAutospacing="0" w:after="0" w:afterAutospacing="0"/>
              <w:jc w:val="both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 xml:space="preserve">общим собранием родителей </w:t>
            </w:r>
          </w:p>
          <w:p w:rsidR="00F943AC" w:rsidRPr="00F943AC" w:rsidRDefault="00B90897" w:rsidP="00F943AC">
            <w:pPr>
              <w:tabs>
                <w:tab w:val="left" w:pos="1800"/>
              </w:tabs>
              <w:spacing w:before="0" w:beforeAutospacing="0" w:after="0" w:afterAutospacing="0"/>
              <w:jc w:val="both"/>
              <w:rPr>
                <w:rFonts w:eastAsiaTheme="minorEastAsia" w:cs="Times New Roman"/>
                <w:sz w:val="24"/>
                <w:szCs w:val="24"/>
                <w:lang w:val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/>
              </w:rPr>
              <w:t>протокол №2 от 22.03.2023</w:t>
            </w:r>
          </w:p>
        </w:tc>
        <w:tc>
          <w:tcPr>
            <w:tcW w:w="4264" w:type="dxa"/>
          </w:tcPr>
          <w:p w:rsidR="00F943AC" w:rsidRDefault="00F943AC">
            <w:pPr>
              <w:tabs>
                <w:tab w:val="left" w:pos="1800"/>
              </w:tabs>
              <w:spacing w:before="0" w:beforeAutospacing="0" w:after="0" w:afterAutospacing="0" w:line="25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F943AC" w:rsidRDefault="00F943AC">
            <w:pPr>
              <w:tabs>
                <w:tab w:val="left" w:pos="1800"/>
              </w:tabs>
              <w:spacing w:before="0" w:beforeAutospacing="0" w:after="0" w:afterAutospacing="0" w:line="256" w:lineRule="auto"/>
              <w:jc w:val="right"/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val="ru-RU"/>
              </w:rPr>
              <w:t>приказом  директора</w:t>
            </w:r>
            <w:proofErr w:type="gramEnd"/>
            <w:r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val="ru-RU"/>
              </w:rPr>
              <w:t xml:space="preserve"> школы</w:t>
            </w:r>
          </w:p>
          <w:p w:rsidR="00F943AC" w:rsidRDefault="00B90897">
            <w:pPr>
              <w:suppressAutoHyphens/>
              <w:spacing w:before="0" w:beforeAutospacing="0" w:after="160" w:afterAutospacing="0" w:line="256" w:lineRule="auto"/>
              <w:ind w:firstLine="454"/>
              <w:jc w:val="right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№ 16 о/д от 06.04</w:t>
            </w:r>
            <w:r w:rsidR="00F943A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.2023</w:t>
            </w:r>
          </w:p>
          <w:p w:rsidR="00F943AC" w:rsidRDefault="00F943AC">
            <w:pPr>
              <w:spacing w:before="0" w:beforeAutospacing="0" w:after="160" w:afterAutospacing="0" w:line="256" w:lineRule="auto"/>
              <w:jc w:val="right"/>
              <w:rPr>
                <w:rFonts w:eastAsiaTheme="minorEastAsia" w:cs="Times New Roman"/>
                <w:sz w:val="24"/>
                <w:szCs w:val="24"/>
                <w:lang w:val="ru-RU"/>
              </w:rPr>
            </w:pPr>
          </w:p>
        </w:tc>
      </w:tr>
    </w:tbl>
    <w:p w:rsidR="00FC3DA7" w:rsidRPr="00B90897" w:rsidRDefault="00B90897" w:rsidP="00B9089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908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родительском комитете школы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89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родительском комитете школы муниципального общеобразовательного учреждения "Средняя общеобразовательная школа №1 </w:t>
      </w:r>
      <w:proofErr w:type="spellStart"/>
      <w:r w:rsidR="00B90897">
        <w:rPr>
          <w:rFonts w:hAnsi="Times New Roman" w:cs="Times New Roman"/>
          <w:color w:val="000000"/>
          <w:sz w:val="24"/>
          <w:szCs w:val="24"/>
          <w:lang w:val="ru-RU"/>
        </w:rPr>
        <w:t>им.Героя</w:t>
      </w:r>
      <w:proofErr w:type="spellEnd"/>
      <w:r w:rsidR="00B90897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Советского Союза </w:t>
      </w:r>
      <w:proofErr w:type="spellStart"/>
      <w:r w:rsidR="00B90897">
        <w:rPr>
          <w:rFonts w:hAnsi="Times New Roman" w:cs="Times New Roman"/>
          <w:color w:val="000000"/>
          <w:sz w:val="24"/>
          <w:szCs w:val="24"/>
          <w:lang w:val="ru-RU"/>
        </w:rPr>
        <w:t>Н.П.Фёдорова</w:t>
      </w:r>
      <w:proofErr w:type="spellEnd"/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родительского 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 xml:space="preserve">МОУ СОШ №1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bookmarkStart w:id="0" w:name="_GoBack"/>
      <w:bookmarkEnd w:id="0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разовательная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создаётся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дителя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родительском </w:t>
      </w:r>
      <w:proofErr w:type="gramStart"/>
      <w:r w:rsidR="00024E1D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комитете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proofErr w:type="gramEnd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FC3DA7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ачи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1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1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1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комитетов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Выражает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трагивающих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Ходатайствует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943AC">
        <w:rPr>
          <w:lang w:val="ru-RU"/>
        </w:rPr>
        <w:br/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знадзорности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2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пропускающих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неуважительным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2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3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пресекать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3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предлож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коллегиал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ьными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4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4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комфортных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4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незащищенных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разъяс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нительную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адр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Поощряет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поощ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противоречат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уставу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локаль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Денежное</w:t>
      </w:r>
      <w:r w:rsidR="00024E1D">
        <w:rPr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</w:t>
      </w:r>
      <w:proofErr w:type="gramEnd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FC3DA7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полномочий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избранные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родительского комитета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выбраны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претендентов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аве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5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шинством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5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инициировать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повторные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lang w:val="ru-RU"/>
        </w:rPr>
        <w:br/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онные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943AC">
        <w:rPr>
          <w:lang w:val="ru-RU"/>
        </w:rPr>
        <w:br/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proofErr w:type="gramEnd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6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6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заменяют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еланию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F943AC">
        <w:rPr>
          <w:lang w:val="ru-RU"/>
        </w:rPr>
        <w:br/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1D">
        <w:rPr>
          <w:rFonts w:hAnsi="Times New Roman" w:cs="Times New Roman"/>
          <w:color w:val="000000"/>
          <w:sz w:val="24"/>
          <w:szCs w:val="24"/>
          <w:lang w:val="ru-RU"/>
        </w:rPr>
        <w:t>родительского 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43AC">
        <w:rPr>
          <w:lang w:val="ru-RU"/>
        </w:rPr>
        <w:br/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proofErr w:type="gramEnd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FC3DA7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943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(примерный план представлен в приложении 1).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943AC">
        <w:rPr>
          <w:lang w:val="ru-RU"/>
        </w:rPr>
        <w:br/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7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оздания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принимаемом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уполномоч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енное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472D3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proofErr w:type="gramEnd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извещают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943AC">
        <w:rPr>
          <w:lang w:val="ru-RU"/>
        </w:rPr>
        <w:br/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правомочны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присутствовало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набр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переносе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прост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F943AC">
        <w:rPr>
          <w:lang w:val="ru-RU"/>
        </w:rPr>
        <w:br/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7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ставителей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7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7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одписывается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ринять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72D3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кабинете </w:t>
      </w:r>
      <w:proofErr w:type="spellStart"/>
      <w:r w:rsidR="00E472D3">
        <w:rPr>
          <w:rFonts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r w:rsidR="00E472D3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УВР, курирующего вопросы воспитания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29FB"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совещательным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опросным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участвовало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</w:t>
      </w:r>
      <w:proofErr w:type="gramEnd"/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ентальное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8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</w:p>
    <w:p w:rsidR="00FC3DA7" w:rsidRDefault="00A71B76" w:rsidP="00B90897">
      <w:pPr>
        <w:numPr>
          <w:ilvl w:val="0"/>
          <w:numId w:val="8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3DA7" w:rsidRPr="00F943AC" w:rsidRDefault="00A71B76" w:rsidP="00B90897">
      <w:pPr>
        <w:numPr>
          <w:ilvl w:val="0"/>
          <w:numId w:val="8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8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8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измененной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овестке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3DA7" w:rsidRPr="00F943AC" w:rsidRDefault="00A71B76" w:rsidP="00B90897">
      <w:pPr>
        <w:numPr>
          <w:ilvl w:val="0"/>
          <w:numId w:val="9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разосланы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9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заочном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</w:p>
    <w:p w:rsidR="00FC3DA7" w:rsidRDefault="00A71B76" w:rsidP="00B90897">
      <w:pPr>
        <w:numPr>
          <w:ilvl w:val="0"/>
          <w:numId w:val="9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3DA7" w:rsidRPr="00F943AC" w:rsidRDefault="00A71B76" w:rsidP="00B90897">
      <w:pPr>
        <w:numPr>
          <w:ilvl w:val="0"/>
          <w:numId w:val="9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DA7" w:rsidRPr="00F943AC" w:rsidRDefault="00A71B76" w:rsidP="00B90897">
      <w:pPr>
        <w:numPr>
          <w:ilvl w:val="0"/>
          <w:numId w:val="9"/>
        </w:numPr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вынесенному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DA7" w:rsidRPr="00F943AC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шения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</w:t>
      </w:r>
      <w:proofErr w:type="spellStart"/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r w:rsidR="003A29FB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УВР, курирующего вопросы воспитания.</w:t>
      </w:r>
    </w:p>
    <w:p w:rsidR="00FC3DA7" w:rsidRDefault="00A71B76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отчитывается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9F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943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6C3" w:rsidRDefault="005436C3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6C3" w:rsidRDefault="005436C3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6C3" w:rsidRDefault="005436C3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6C3" w:rsidRDefault="005436C3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6C3" w:rsidRDefault="005436C3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6C3" w:rsidRDefault="005436C3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6C3" w:rsidRDefault="005436C3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6C3" w:rsidRPr="005436C3" w:rsidRDefault="005436C3" w:rsidP="005436C3">
      <w:pPr>
        <w:spacing w:before="30" w:beforeAutospacing="0" w:after="30" w:afterAutospacing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4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:rsidR="005436C3" w:rsidRDefault="005436C3" w:rsidP="005436C3">
      <w:pPr>
        <w:spacing w:before="30" w:beforeAutospacing="0" w:after="3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436C3" w:rsidRPr="005436C3" w:rsidRDefault="005436C3" w:rsidP="005436C3">
      <w:pPr>
        <w:spacing w:before="30" w:beforeAutospacing="0" w:after="3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</w:t>
      </w:r>
      <w:r w:rsidRPr="005436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54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РАБОТЫ </w:t>
      </w:r>
      <w:proofErr w:type="gramStart"/>
      <w:r w:rsidRPr="0054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ОБЩЕШКОЛЬНОГО  РОДИТЕЛЬСКОГО</w:t>
      </w:r>
      <w:proofErr w:type="gramEnd"/>
      <w:r w:rsidRPr="0054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КОМИТЕТА</w:t>
      </w:r>
      <w:r w:rsidRPr="005436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54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</w:t>
      </w:r>
      <w:r w:rsidRPr="0054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УЧЕБНЫЙ ГОД</w:t>
      </w:r>
    </w:p>
    <w:p w:rsidR="005436C3" w:rsidRPr="005436C3" w:rsidRDefault="005436C3" w:rsidP="005436C3">
      <w:pPr>
        <w:spacing w:before="30" w:beforeAutospacing="0" w:after="3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436C3" w:rsidRPr="005436C3" w:rsidRDefault="005436C3" w:rsidP="005436C3">
      <w:pPr>
        <w:spacing w:before="30" w:beforeAutospacing="0" w:after="3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228"/>
        <w:gridCol w:w="2835"/>
      </w:tblGrid>
      <w:tr w:rsidR="005436C3" w:rsidRPr="005436C3" w:rsidTr="005436C3">
        <w:trPr>
          <w:trHeight w:val="284"/>
          <w:jc w:val="center"/>
        </w:trPr>
        <w:tc>
          <w:tcPr>
            <w:tcW w:w="225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Месяц 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436C3" w:rsidRPr="005436C3" w:rsidTr="005436C3">
        <w:trPr>
          <w:trHeight w:val="284"/>
          <w:jc w:val="center"/>
        </w:trPr>
        <w:tc>
          <w:tcPr>
            <w:tcW w:w="103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Работа в течении года</w:t>
            </w:r>
          </w:p>
          <w:p w:rsidR="005436C3" w:rsidRPr="005436C3" w:rsidRDefault="005436C3" w:rsidP="005436C3">
            <w:pPr>
              <w:spacing w:before="30" w:beforeAutospacing="0" w:after="30" w:afterAutospacing="0" w:line="30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Посещение неблагополучных семей совместно с социальным педагогом,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педагогом-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психологом, </w:t>
            </w: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администрацией</w:t>
            </w:r>
            <w:proofErr w:type="gramEnd"/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классными руководителями.</w:t>
            </w:r>
          </w:p>
          <w:p w:rsidR="005436C3" w:rsidRPr="005436C3" w:rsidRDefault="005436C3" w:rsidP="005436C3">
            <w:pPr>
              <w:spacing w:before="30" w:beforeAutospacing="0" w:after="30" w:afterAutospacing="0" w:line="30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2.Участие в </w:t>
            </w:r>
            <w:proofErr w:type="gramStart"/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работе  Совета</w:t>
            </w:r>
            <w:proofErr w:type="gramEnd"/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профилактики.</w:t>
            </w:r>
          </w:p>
          <w:p w:rsidR="005436C3" w:rsidRPr="005436C3" w:rsidRDefault="005436C3" w:rsidP="005436C3">
            <w:pPr>
              <w:spacing w:before="30" w:beforeAutospacing="0" w:after="30" w:afterAutospacing="0" w:line="30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3.Участие в общешкольных родительских собраниях.</w:t>
            </w:r>
          </w:p>
          <w:p w:rsidR="005436C3" w:rsidRPr="005436C3" w:rsidRDefault="005436C3" w:rsidP="005436C3">
            <w:pPr>
              <w:spacing w:before="30" w:beforeAutospacing="0" w:after="30" w:afterAutospacing="0" w:line="30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4.Участие в классных родительских собраниях.</w:t>
            </w:r>
          </w:p>
          <w:p w:rsidR="005436C3" w:rsidRPr="005436C3" w:rsidRDefault="005436C3" w:rsidP="005436C3">
            <w:pPr>
              <w:spacing w:before="30" w:beforeAutospacing="0" w:after="30" w:afterAutospacing="0" w:line="30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Участие в родительски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собраниях по уровням образования</w:t>
            </w: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436C3" w:rsidRPr="005436C3" w:rsidRDefault="005436C3" w:rsidP="005436C3">
            <w:pPr>
              <w:spacing w:before="30" w:beforeAutospacing="0" w:after="30" w:afterAutospacing="0" w:line="30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Организация </w:t>
            </w:r>
            <w:proofErr w:type="spellStart"/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профориентационной</w:t>
            </w:r>
            <w:proofErr w:type="spellEnd"/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работы и экскурсий на предприятия.</w:t>
            </w:r>
          </w:p>
          <w:p w:rsidR="005436C3" w:rsidRPr="005436C3" w:rsidRDefault="005436C3" w:rsidP="005436C3">
            <w:pPr>
              <w:spacing w:before="30" w:beforeAutospacing="0" w:after="30" w:afterAutospacing="0" w:line="30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Помощь в проведении внеклассных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мероприятий </w:t>
            </w: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(День знаний,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учителя</w:t>
            </w: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День Матери, Новый год, 23 февраля, 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День Победы, праздник «За честь школы»</w:t>
            </w: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  </w:t>
            </w:r>
          </w:p>
          <w:p w:rsidR="005436C3" w:rsidRPr="005436C3" w:rsidRDefault="005436C3" w:rsidP="005436C3">
            <w:pPr>
              <w:spacing w:before="30" w:beforeAutospacing="0" w:after="30" w:afterAutospacing="0" w:line="30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Организация туристических походов.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436C3" w:rsidRPr="005436C3" w:rsidTr="005436C3">
        <w:trPr>
          <w:trHeight w:val="1895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Заседание №1</w:t>
            </w:r>
          </w:p>
          <w:p w:rsid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1.Перевыборы состава школьного родительского комитета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Отчёт родительского комитета перед родительским собранием о проделанной работе. 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Знакомство с планированием и задачами работы школы на учебный год.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.Утверждение плана работы на год.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Директор, зам.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иректора по УВР, председатель </w:t>
            </w: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РК</w:t>
            </w:r>
          </w:p>
        </w:tc>
      </w:tr>
      <w:tr w:rsidR="005436C3" w:rsidRPr="005436C3" w:rsidTr="005436C3">
        <w:trPr>
          <w:trHeight w:val="284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1.Изучение родительским комитетом вопроса организации питания учащихся. Рейд по проверке столовой.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Рейд по проверке посещаемости соблюдение Единых требований к внешнему виду учащихся.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ректора по УВР, председатель ШРК</w:t>
            </w:r>
          </w:p>
        </w:tc>
      </w:tr>
      <w:tr w:rsidR="005436C3" w:rsidRPr="005436C3" w:rsidTr="005436C3">
        <w:trPr>
          <w:trHeight w:val="853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  Рейды по проверке состояния дисциплины в школе и соблюдении ТБ на уроках и </w:t>
            </w:r>
            <w:proofErr w:type="gramStart"/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переменах.  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ректора по УВР, председатель ШРК</w:t>
            </w:r>
          </w:p>
        </w:tc>
      </w:tr>
      <w:tr w:rsidR="005436C3" w:rsidRPr="005436C3" w:rsidTr="005436C3">
        <w:trPr>
          <w:trHeight w:val="664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  Подготовка и проведение Новогодних праздников и Новогодних каникул.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 Анализ проверок состояния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учебников</w:t>
            </w: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соблюдении Устава школы.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3.О подготовке к новогодним праздникам. Занятость учащихся в зимние каникулы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Директор, зам. директора по УВР,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ог-организатор, председатель ШРК</w:t>
            </w:r>
          </w:p>
        </w:tc>
      </w:tr>
      <w:tr w:rsidR="005436C3" w:rsidRPr="005436C3" w:rsidTr="005436C3">
        <w:trPr>
          <w:trHeight w:val="1681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Январь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Заседание №2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1.Подведение итогов работы родительского комитета за первое полугодие.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2.Определение неотложных задач второго полугодия.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ректора по УВР, председатель ШРК</w:t>
            </w:r>
          </w:p>
        </w:tc>
      </w:tr>
      <w:tr w:rsidR="005436C3" w:rsidRPr="005436C3" w:rsidTr="005436C3">
        <w:trPr>
          <w:trHeight w:val="284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1.Встреча родительс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кого комитета школы с фельдшером</w:t>
            </w: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психологом школы.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Рейд по проверке учебников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ектора по УВР, председатель ШРК</w:t>
            </w:r>
          </w:p>
        </w:tc>
      </w:tr>
      <w:tr w:rsidR="005436C3" w:rsidRPr="005436C3" w:rsidTr="005436C3">
        <w:trPr>
          <w:trHeight w:val="284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Участие родительского комитета в мониторинге «Уровень удовлетворённости родителей работой школы»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Рейд по проверке посещаемости соблюдение Единых требований к внешнему виду учащихся.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ректора по УВР, председатель ШРК</w:t>
            </w:r>
          </w:p>
        </w:tc>
      </w:tr>
      <w:tr w:rsidR="005436C3" w:rsidRPr="005436C3" w:rsidTr="005436C3">
        <w:trPr>
          <w:trHeight w:val="284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Решение организационных вопросов по подготовке ремонта в школе.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Директор, председатель ШРК</w:t>
            </w:r>
          </w:p>
        </w:tc>
      </w:tr>
      <w:tr w:rsidR="005436C3" w:rsidRPr="005436C3" w:rsidTr="005436C3">
        <w:trPr>
          <w:trHeight w:val="284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Вручение Благодарственных </w:t>
            </w:r>
            <w:proofErr w:type="gramStart"/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писем  родителям</w:t>
            </w:r>
            <w:proofErr w:type="gramEnd"/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Отчёт о работе родительских комитетов классов и школы на заключительном заседании.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Директор, зам.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ректора по УВР, председатель ШРК</w:t>
            </w:r>
          </w:p>
        </w:tc>
      </w:tr>
      <w:tr w:rsidR="005436C3" w:rsidRPr="005436C3" w:rsidTr="005436C3">
        <w:trPr>
          <w:trHeight w:val="300"/>
          <w:jc w:val="center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Pr="005436C3" w:rsidRDefault="005436C3" w:rsidP="005436C3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5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Организация и проведение выпускного вечера в школе.</w:t>
            </w:r>
          </w:p>
          <w:p w:rsidR="005436C3" w:rsidRPr="005436C3" w:rsidRDefault="005436C3" w:rsidP="005436C3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2.Годовой отчёт о работе родительского комитета на заседании УС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3" w:rsidRPr="005436C3" w:rsidRDefault="005436C3" w:rsidP="00A71B76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Директор, </w:t>
            </w:r>
            <w:proofErr w:type="spellStart"/>
            <w:r w:rsidR="00A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зам.директора</w:t>
            </w:r>
            <w:proofErr w:type="spellEnd"/>
            <w:r w:rsidR="00A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УВР,</w:t>
            </w:r>
            <w:r w:rsidR="00A71B76"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4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РКШ</w:t>
            </w:r>
          </w:p>
        </w:tc>
      </w:tr>
    </w:tbl>
    <w:p w:rsidR="005436C3" w:rsidRPr="005436C3" w:rsidRDefault="005436C3" w:rsidP="005436C3">
      <w:pPr>
        <w:spacing w:before="30" w:beforeAutospacing="0" w:after="3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436C3" w:rsidRPr="005436C3" w:rsidRDefault="005436C3" w:rsidP="00B90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36C3" w:rsidRPr="005436C3" w:rsidRDefault="005436C3" w:rsidP="00B90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36C3" w:rsidRPr="005436C3" w:rsidRDefault="005436C3" w:rsidP="00B90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36C3" w:rsidRPr="005436C3" w:rsidRDefault="005436C3" w:rsidP="00B90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36C3" w:rsidRPr="005436C3" w:rsidRDefault="005436C3" w:rsidP="00B90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36C3" w:rsidRPr="005436C3" w:rsidRDefault="005436C3" w:rsidP="00B908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36C3" w:rsidRPr="00F943AC" w:rsidRDefault="005436C3" w:rsidP="00B908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36C3" w:rsidRPr="00F943AC" w:rsidSect="00B90897">
      <w:pgSz w:w="11907" w:h="16839"/>
      <w:pgMar w:top="1440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23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34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26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56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12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14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92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77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E1D"/>
    <w:rsid w:val="002D33B1"/>
    <w:rsid w:val="002D3591"/>
    <w:rsid w:val="003514A0"/>
    <w:rsid w:val="003A29FB"/>
    <w:rsid w:val="004F7E17"/>
    <w:rsid w:val="005436C3"/>
    <w:rsid w:val="005A05CE"/>
    <w:rsid w:val="00653AF6"/>
    <w:rsid w:val="00A71B76"/>
    <w:rsid w:val="00B73A5A"/>
    <w:rsid w:val="00B90897"/>
    <w:rsid w:val="00E438A1"/>
    <w:rsid w:val="00E472D3"/>
    <w:rsid w:val="00F01E19"/>
    <w:rsid w:val="00F943AC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9D307-1ED1-4918-828B-410E050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43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3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4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Direktor</cp:lastModifiedBy>
  <cp:revision>3</cp:revision>
  <cp:lastPrinted>2025-02-17T11:23:00Z</cp:lastPrinted>
  <dcterms:created xsi:type="dcterms:W3CDTF">2011-11-02T04:15:00Z</dcterms:created>
  <dcterms:modified xsi:type="dcterms:W3CDTF">2025-02-17T11:30:00Z</dcterms:modified>
</cp:coreProperties>
</file>